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E87A07" w:rsidRPr="003C2D8A" w:rsidTr="002F4CE2">
        <w:trPr>
          <w:trHeight w:val="80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E87A07" w:rsidRPr="003C2D8A" w:rsidRDefault="00E87A07" w:rsidP="002F4CE2">
            <w:pPr>
              <w:tabs>
                <w:tab w:val="center" w:pos="0"/>
                <w:tab w:val="right" w:pos="10260"/>
              </w:tabs>
              <w:spacing w:after="0" w:line="240" w:lineRule="auto"/>
              <w:ind w:right="-71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D1034" w:rsidRPr="002F4CE2" w:rsidRDefault="00DC4AA9" w:rsidP="002F4CE2">
      <w:pPr>
        <w:spacing w:after="0" w:line="240" w:lineRule="auto"/>
        <w:ind w:left="3540" w:firstLine="708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 w:rsidRPr="003C2D8A">
        <w:rPr>
          <w:rFonts w:ascii="Arial" w:hAnsi="Arial" w:cs="Arial"/>
          <w:b/>
          <w:sz w:val="24"/>
          <w:szCs w:val="24"/>
        </w:rPr>
        <w:t>Политика</w:t>
      </w:r>
    </w:p>
    <w:p w:rsidR="00DC4AA9" w:rsidRPr="003C2D8A" w:rsidRDefault="00DC4AA9" w:rsidP="00D7075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C2D8A">
        <w:rPr>
          <w:rFonts w:ascii="Arial" w:hAnsi="Arial" w:cs="Arial"/>
          <w:b/>
          <w:sz w:val="24"/>
          <w:szCs w:val="24"/>
        </w:rPr>
        <w:t>в отношении обработки персональных данных</w:t>
      </w:r>
    </w:p>
    <w:p w:rsidR="00DC4AA9" w:rsidRPr="003C2D8A" w:rsidRDefault="00DC4AA9" w:rsidP="0008019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Назначение и область действия документа</w:t>
      </w:r>
    </w:p>
    <w:p w:rsidR="00DC4AA9" w:rsidRPr="003C2D8A" w:rsidRDefault="00DC4AA9" w:rsidP="003C2A67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Настоящая политика ООО «Мать и дитя _______» (далее – Общество) в отношении обработки персональных данных (далее - Политика) разработана в соответствии со ст.18.1. Федерального закона от 27.07.2006 №152-ФЗ «О персональных данных», Конституцией РФ, Трудовым кодексом РФ, Федеральным законом </w:t>
      </w:r>
      <w:r w:rsidR="003C2A67" w:rsidRPr="003C2D8A">
        <w:rPr>
          <w:rFonts w:ascii="Arial" w:hAnsi="Arial" w:cs="Arial"/>
        </w:rPr>
        <w:t>от 27.07.2006 №149-ФЗ «Об информации, информационных технологиях и о защите информации», Постановлением Правительства РФ от 01.11.2012 №1119 «Об утверждении требований к защите персональных данных при их обработке в информационных системах персональных данных», иными нормативно-правовыми актами, действующими на территории РФ, и определяет позицию и намерения Общества в области обработки и защиты персональных данных, соблюдения прав и основных свобод каждого гражданина.</w:t>
      </w:r>
    </w:p>
    <w:p w:rsidR="003C2A67" w:rsidRPr="003C2D8A" w:rsidRDefault="003C2A67" w:rsidP="003C2A67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Политика разработана в целях</w:t>
      </w:r>
      <w:r w:rsidR="00656A3D" w:rsidRPr="003C2D8A">
        <w:rPr>
          <w:rFonts w:ascii="Arial" w:hAnsi="Arial" w:cs="Arial"/>
        </w:rPr>
        <w:t xml:space="preserve"> обеспечения реализации требований законодательства Российской Федерации в области обработки персональных данных (далее -</w:t>
      </w:r>
      <w:proofErr w:type="spellStart"/>
      <w:r w:rsidR="00656A3D" w:rsidRPr="003C2D8A">
        <w:rPr>
          <w:rFonts w:ascii="Arial" w:hAnsi="Arial" w:cs="Arial"/>
        </w:rPr>
        <w:t>ПДн</w:t>
      </w:r>
      <w:proofErr w:type="spellEnd"/>
      <w:r w:rsidR="00656A3D" w:rsidRPr="003C2D8A">
        <w:rPr>
          <w:rFonts w:ascii="Arial" w:hAnsi="Arial" w:cs="Arial"/>
        </w:rPr>
        <w:t xml:space="preserve">), направленного на обеспечение защиты прав и свобод человека и гражданина при обработке его </w:t>
      </w:r>
      <w:proofErr w:type="spellStart"/>
      <w:r w:rsidR="00656A3D" w:rsidRPr="003C2D8A">
        <w:rPr>
          <w:rFonts w:ascii="Arial" w:hAnsi="Arial" w:cs="Arial"/>
        </w:rPr>
        <w:t>ПДн</w:t>
      </w:r>
      <w:proofErr w:type="spellEnd"/>
      <w:r w:rsidR="00656A3D" w:rsidRPr="003C2D8A">
        <w:rPr>
          <w:rFonts w:ascii="Arial" w:hAnsi="Arial" w:cs="Arial"/>
        </w:rPr>
        <w:t xml:space="preserve">, в том числе защиты прав на неприкосновенность частной жизни, личную и семейную тайну, в частности, в целях защиты от несанкционированного доступа и неправомерного распространения </w:t>
      </w:r>
      <w:proofErr w:type="spellStart"/>
      <w:r w:rsidR="00656A3D" w:rsidRPr="003C2D8A">
        <w:rPr>
          <w:rFonts w:ascii="Arial" w:hAnsi="Arial" w:cs="Arial"/>
        </w:rPr>
        <w:t>ПДн</w:t>
      </w:r>
      <w:proofErr w:type="spellEnd"/>
      <w:r w:rsidR="00656A3D" w:rsidRPr="003C2D8A">
        <w:rPr>
          <w:rFonts w:ascii="Arial" w:hAnsi="Arial" w:cs="Arial"/>
        </w:rPr>
        <w:t>, обрабатываемых в информационных системах Общества.</w:t>
      </w:r>
    </w:p>
    <w:p w:rsidR="00656A3D" w:rsidRPr="003C2D8A" w:rsidRDefault="00656A3D" w:rsidP="003C2A67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Политика предназначена для изучения и неукоснительного исполнения руководителями и работниками </w:t>
      </w:r>
      <w:r w:rsidR="00791F49" w:rsidRPr="003C2D8A">
        <w:rPr>
          <w:rFonts w:ascii="Arial" w:hAnsi="Arial" w:cs="Arial"/>
        </w:rPr>
        <w:t>всех структурных подразделений Общества, а также подлежит доведению до сведения лиц, состоящих в договорных, гражданско-правовых и иных отношениях с Обществом и других заинтересованных сторон.</w:t>
      </w:r>
    </w:p>
    <w:p w:rsidR="00791F49" w:rsidRPr="003C2D8A" w:rsidRDefault="00791F49" w:rsidP="0008019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Положения политики распространяются на отношения по обработке и защите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полученных Обществом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полученных до её утверждения.</w:t>
      </w:r>
    </w:p>
    <w:p w:rsidR="00791F49" w:rsidRPr="003C2D8A" w:rsidRDefault="00791F49" w:rsidP="0008019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Основные понятия</w:t>
      </w:r>
    </w:p>
    <w:p w:rsidR="00791F49" w:rsidRPr="003C2D8A" w:rsidRDefault="00791F49" w:rsidP="00655380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Обществе осуществляется в связи с исполнением законодательно возложенных на Общество функций, определяемых федеральным законом от 21.11.2011 №323-ФЗ «Об основах охраны здоровья граждан в Российской Федерации», иными нормативно-правовыми актами </w:t>
      </w:r>
      <w:r w:rsidR="00F05269" w:rsidRPr="003C2D8A">
        <w:rPr>
          <w:rFonts w:ascii="Arial" w:hAnsi="Arial" w:cs="Arial"/>
        </w:rPr>
        <w:t xml:space="preserve">РФ. Перечень </w:t>
      </w:r>
      <w:proofErr w:type="spellStart"/>
      <w:r w:rsidR="00F05269" w:rsidRPr="003C2D8A">
        <w:rPr>
          <w:rFonts w:ascii="Arial" w:hAnsi="Arial" w:cs="Arial"/>
        </w:rPr>
        <w:t>ПДн</w:t>
      </w:r>
      <w:proofErr w:type="spellEnd"/>
      <w:r w:rsidR="00F05269" w:rsidRPr="003C2D8A">
        <w:rPr>
          <w:rFonts w:ascii="Arial" w:hAnsi="Arial" w:cs="Arial"/>
        </w:rPr>
        <w:t>, подлежащих защите, формируется в соответствии с федеральным законодательством о персональных данных.</w:t>
      </w:r>
    </w:p>
    <w:p w:rsidR="00F05269" w:rsidRPr="003C2D8A" w:rsidRDefault="00F05269" w:rsidP="00E847DD">
      <w:pPr>
        <w:pStyle w:val="a3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Для целей настоящей Политики используются следующие понятия:</w:t>
      </w:r>
    </w:p>
    <w:p w:rsidR="00F05269" w:rsidRPr="003C2D8A" w:rsidRDefault="00F05269" w:rsidP="00B35756">
      <w:pPr>
        <w:pStyle w:val="a3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Персональные данные (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) – </w:t>
      </w:r>
      <w:r w:rsidRPr="003C2D8A">
        <w:rPr>
          <w:rFonts w:ascii="Arial" w:hAnsi="Arial" w:cs="Arial"/>
          <w:color w:val="333333"/>
          <w:shd w:val="clear" w:color="auto" w:fill="FFFFFF"/>
        </w:rPr>
        <w:t xml:space="preserve">любая информация, относящаяся к прямо или косвенно </w:t>
      </w:r>
      <w:r w:rsidR="003C2D8A" w:rsidRPr="003C2D8A">
        <w:rPr>
          <w:rFonts w:ascii="Arial" w:hAnsi="Arial" w:cs="Arial"/>
          <w:color w:val="333333"/>
          <w:shd w:val="clear" w:color="auto" w:fill="FFFFFF"/>
        </w:rPr>
        <w:t>определенному,</w:t>
      </w:r>
      <w:r w:rsidRPr="003C2D8A">
        <w:rPr>
          <w:rFonts w:ascii="Arial" w:hAnsi="Arial" w:cs="Arial"/>
          <w:color w:val="333333"/>
          <w:shd w:val="clear" w:color="auto" w:fill="FFFFFF"/>
        </w:rPr>
        <w:t xml:space="preserve"> или определяемому физическому лицу. К такой информации, в частности, относятся: ФИО, год, месяц, дата и место рождения, адрес, сведения о семейном, социальном, имущественном положении, сведения об образовании, профессии, дох</w:t>
      </w:r>
      <w:r w:rsidR="00D55965" w:rsidRPr="003C2D8A">
        <w:rPr>
          <w:rFonts w:ascii="Arial" w:hAnsi="Arial" w:cs="Arial"/>
          <w:color w:val="333333"/>
          <w:shd w:val="clear" w:color="auto" w:fill="FFFFFF"/>
        </w:rPr>
        <w:t>одах, а также другая информация.</w:t>
      </w:r>
    </w:p>
    <w:p w:rsidR="00E847DD" w:rsidRPr="003C2D8A" w:rsidRDefault="00E847DD" w:rsidP="00B35756">
      <w:pPr>
        <w:pStyle w:val="a3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  <w:color w:val="333333"/>
          <w:shd w:val="clear" w:color="auto" w:fill="FFFFFF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E847DD" w:rsidRPr="003C2D8A" w:rsidRDefault="00E847DD" w:rsidP="00B35756">
      <w:pPr>
        <w:pStyle w:val="a3"/>
        <w:numPr>
          <w:ilvl w:val="0"/>
          <w:numId w:val="6"/>
        </w:numPr>
        <w:ind w:left="1134" w:hanging="283"/>
        <w:jc w:val="both"/>
        <w:rPr>
          <w:rFonts w:ascii="Arial" w:hAnsi="Arial" w:cs="Arial"/>
          <w:color w:val="333333"/>
          <w:shd w:val="clear" w:color="auto" w:fill="FFFFFF"/>
        </w:rPr>
      </w:pPr>
      <w:r w:rsidRPr="003C2D8A">
        <w:rPr>
          <w:rFonts w:ascii="Arial" w:hAnsi="Arial" w:cs="Arial"/>
          <w:color w:val="333333"/>
        </w:rPr>
        <w:t>Безопасность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персональных</w:t>
      </w:r>
      <w:r w:rsidR="00EF41EA" w:rsidRPr="003C2D8A">
        <w:rPr>
          <w:rFonts w:ascii="Arial" w:hAnsi="Arial" w:cs="Arial"/>
          <w:color w:val="333333"/>
        </w:rPr>
        <w:t xml:space="preserve"> </w:t>
      </w:r>
      <w:r w:rsidRPr="003C2D8A">
        <w:rPr>
          <w:rFonts w:ascii="Arial" w:hAnsi="Arial" w:cs="Arial"/>
          <w:color w:val="333333"/>
        </w:rPr>
        <w:t>данных</w:t>
      </w:r>
      <w:r w:rsidR="00EF41EA" w:rsidRPr="003C2D8A">
        <w:rPr>
          <w:rFonts w:ascii="Arial" w:hAnsi="Arial" w:cs="Arial"/>
          <w:color w:val="333333"/>
        </w:rPr>
        <w:t xml:space="preserve"> 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– </w:t>
      </w:r>
      <w:r w:rsidRPr="003C2D8A">
        <w:rPr>
          <w:rFonts w:ascii="Arial" w:hAnsi="Arial" w:cs="Arial"/>
          <w:color w:val="333333"/>
        </w:rPr>
        <w:t>состояние</w:t>
      </w:r>
      <w:r w:rsidR="00EF41EA" w:rsidRPr="003C2D8A">
        <w:rPr>
          <w:rFonts w:ascii="Arial" w:hAnsi="Arial" w:cs="Arial"/>
          <w:color w:val="333333"/>
        </w:rPr>
        <w:t xml:space="preserve"> </w:t>
      </w:r>
      <w:r w:rsidRPr="003C2D8A">
        <w:rPr>
          <w:rFonts w:ascii="Arial" w:hAnsi="Arial" w:cs="Arial"/>
          <w:color w:val="333333"/>
        </w:rPr>
        <w:t>защищенности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персональных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данных</w:t>
      </w:r>
      <w:r w:rsidRPr="003C2D8A">
        <w:rPr>
          <w:rFonts w:ascii="Arial" w:hAnsi="Arial" w:cs="Arial"/>
          <w:color w:val="333333"/>
          <w:shd w:val="clear" w:color="auto" w:fill="FFFFFF"/>
        </w:rPr>
        <w:t>,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характеризуемое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способностью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пользователей</w:t>
      </w:r>
      <w:r w:rsidRPr="003C2D8A">
        <w:rPr>
          <w:rFonts w:ascii="Arial" w:hAnsi="Arial" w:cs="Arial"/>
          <w:color w:val="333333"/>
          <w:shd w:val="clear" w:color="auto" w:fill="FFFFFF"/>
        </w:rPr>
        <w:t>,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технических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средств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и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информационных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технологий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обеспечить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конфиденциальность</w:t>
      </w:r>
      <w:r w:rsidRPr="003C2D8A">
        <w:rPr>
          <w:rFonts w:ascii="Arial" w:hAnsi="Arial" w:cs="Arial"/>
          <w:color w:val="333333"/>
          <w:shd w:val="clear" w:color="auto" w:fill="FFFFFF"/>
        </w:rPr>
        <w:t>,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целостность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и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lastRenderedPageBreak/>
        <w:t>доступность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персональных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данных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при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их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обработке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в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информационных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системах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персональных</w:t>
      </w:r>
      <w:r w:rsidR="00EF41EA" w:rsidRPr="003C2D8A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C2D8A">
        <w:rPr>
          <w:rFonts w:ascii="Arial" w:hAnsi="Arial" w:cs="Arial"/>
          <w:color w:val="333333"/>
        </w:rPr>
        <w:t>данных</w:t>
      </w:r>
      <w:r w:rsidR="00EF41EA" w:rsidRPr="003C2D8A">
        <w:rPr>
          <w:rFonts w:ascii="Arial" w:hAnsi="Arial" w:cs="Arial"/>
          <w:color w:val="333333"/>
        </w:rPr>
        <w:t>.</w:t>
      </w:r>
    </w:p>
    <w:p w:rsidR="00E847DD" w:rsidRPr="003C2D8A" w:rsidRDefault="00EF41EA" w:rsidP="00B35756">
      <w:pPr>
        <w:pStyle w:val="a3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  <w:color w:val="333333"/>
          <w:shd w:val="clear" w:color="auto" w:fill="FFFFFF"/>
        </w:rPr>
        <w:t>И</w:t>
      </w:r>
      <w:r w:rsidR="00E847DD" w:rsidRPr="003C2D8A">
        <w:rPr>
          <w:rFonts w:ascii="Arial" w:hAnsi="Arial" w:cs="Arial"/>
          <w:color w:val="333333"/>
          <w:shd w:val="clear" w:color="auto" w:fill="FFFFFF"/>
        </w:rPr>
        <w:t xml:space="preserve">нформационная система персональных данных (далее - </w:t>
      </w:r>
      <w:proofErr w:type="spellStart"/>
      <w:r w:rsidR="00E847DD" w:rsidRPr="003C2D8A">
        <w:rPr>
          <w:rFonts w:ascii="Arial" w:hAnsi="Arial" w:cs="Arial"/>
          <w:color w:val="333333"/>
          <w:shd w:val="clear" w:color="auto" w:fill="FFFFFF"/>
        </w:rPr>
        <w:t>ИСПДн</w:t>
      </w:r>
      <w:proofErr w:type="spellEnd"/>
      <w:r w:rsidR="00E847DD" w:rsidRPr="003C2D8A">
        <w:rPr>
          <w:rFonts w:ascii="Arial" w:hAnsi="Arial" w:cs="Arial"/>
          <w:color w:val="333333"/>
          <w:shd w:val="clear" w:color="auto" w:fill="FFFFFF"/>
        </w:rPr>
        <w:t>)</w:t>
      </w:r>
      <w:r w:rsidR="00E847DD" w:rsidRPr="003C2D8A">
        <w:rPr>
          <w:rFonts w:ascii="Arial" w:hAnsi="Arial" w:cs="Arial"/>
        </w:rPr>
        <w:t xml:space="preserve"> – </w:t>
      </w:r>
      <w:r w:rsidR="00E847DD" w:rsidRPr="003C2D8A">
        <w:rPr>
          <w:rFonts w:ascii="Arial" w:hAnsi="Arial" w:cs="Arial"/>
          <w:color w:val="333333"/>
          <w:shd w:val="clear" w:color="auto" w:fill="FFFFFF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EF41EA" w:rsidRPr="003C2D8A" w:rsidRDefault="00EF41EA" w:rsidP="00B35756">
      <w:pPr>
        <w:pStyle w:val="a3"/>
        <w:numPr>
          <w:ilvl w:val="0"/>
          <w:numId w:val="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  <w:color w:val="333333"/>
          <w:shd w:val="clear" w:color="auto" w:fill="FFFFFF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F41EA" w:rsidRPr="003C2D8A" w:rsidRDefault="00EF41EA" w:rsidP="0008019C">
      <w:pPr>
        <w:pStyle w:val="a3"/>
        <w:tabs>
          <w:tab w:val="left" w:pos="2552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рамках настоящей Политики оператором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является ООО «Мать и дитя _______».</w:t>
      </w:r>
    </w:p>
    <w:p w:rsidR="00EF41EA" w:rsidRPr="003C2D8A" w:rsidRDefault="00EF41EA" w:rsidP="00B35756">
      <w:pPr>
        <w:pStyle w:val="a3"/>
        <w:numPr>
          <w:ilvl w:val="0"/>
          <w:numId w:val="5"/>
        </w:numPr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Цели обработки персональных данных</w:t>
      </w:r>
    </w:p>
    <w:p w:rsidR="00EF41EA" w:rsidRPr="003C2D8A" w:rsidRDefault="00EF41EA" w:rsidP="00D46CD7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осуществляется обществом в целях</w:t>
      </w:r>
      <w:r w:rsidR="00D46CD7" w:rsidRPr="003C2D8A">
        <w:rPr>
          <w:rFonts w:ascii="Arial" w:hAnsi="Arial" w:cs="Arial"/>
        </w:rPr>
        <w:t>:</w:t>
      </w:r>
    </w:p>
    <w:p w:rsidR="00156AFB" w:rsidRPr="003C2D8A" w:rsidRDefault="00156AFB" w:rsidP="00C85EB0">
      <w:pPr>
        <w:pStyle w:val="a3"/>
        <w:numPr>
          <w:ilvl w:val="0"/>
          <w:numId w:val="6"/>
        </w:numPr>
        <w:tabs>
          <w:tab w:val="left" w:pos="1701"/>
        </w:tabs>
        <w:ind w:left="1134" w:hanging="283"/>
        <w:jc w:val="both"/>
        <w:rPr>
          <w:rFonts w:ascii="Arial" w:hAnsi="Arial" w:cs="Arial"/>
          <w:color w:val="333333"/>
          <w:shd w:val="clear" w:color="auto" w:fill="FFFFFF"/>
        </w:rPr>
      </w:pPr>
      <w:r w:rsidRPr="003C2D8A">
        <w:rPr>
          <w:rFonts w:ascii="Arial" w:hAnsi="Arial" w:cs="Arial"/>
          <w:color w:val="333333"/>
          <w:shd w:val="clear" w:color="auto" w:fill="FFFFFF"/>
        </w:rPr>
        <w:t>оказания медицинских услуг, установления медицинского диагноза, в том числе с применением телемедицинских технологий</w:t>
      </w:r>
      <w:r w:rsidR="00B967C3" w:rsidRPr="003C2D8A">
        <w:rPr>
          <w:rFonts w:ascii="Arial" w:hAnsi="Arial" w:cs="Arial"/>
          <w:color w:val="333333"/>
          <w:shd w:val="clear" w:color="auto" w:fill="FFFFFF"/>
        </w:rPr>
        <w:t>;</w:t>
      </w:r>
      <w:r w:rsidRPr="003C2D8A">
        <w:rPr>
          <w:rFonts w:ascii="Arial" w:hAnsi="Arial" w:cs="Arial"/>
          <w:color w:val="333333"/>
          <w:shd w:val="clear" w:color="auto" w:fill="FFFFFF"/>
        </w:rPr>
        <w:t xml:space="preserve"> заключения и исполнения договора оказания платных медицинских услуг и иных дого</w:t>
      </w:r>
      <w:r w:rsidR="00B967C3" w:rsidRPr="003C2D8A">
        <w:rPr>
          <w:rFonts w:ascii="Arial" w:hAnsi="Arial" w:cs="Arial"/>
          <w:color w:val="333333"/>
          <w:shd w:val="clear" w:color="auto" w:fill="FFFFFF"/>
        </w:rPr>
        <w:t xml:space="preserve">воров/дополнительных соглашений; </w:t>
      </w:r>
      <w:r w:rsidRPr="003C2D8A">
        <w:rPr>
          <w:rFonts w:ascii="Arial" w:hAnsi="Arial" w:cs="Arial"/>
          <w:color w:val="333333"/>
          <w:shd w:val="clear" w:color="auto" w:fill="FFFFFF"/>
        </w:rPr>
        <w:t>оказания сервисных услуг, связанных с созданием условий получения медицинской помощи, повышения качества оказания медицинских услуг (сервис единого контакт-центра, личного кабинета, мобильного приложения и информирования о предоставляемых услугах, маркетинговых и/или рекламных акциях).</w:t>
      </w:r>
    </w:p>
    <w:p w:rsidR="00156AFB" w:rsidRPr="003C2D8A" w:rsidRDefault="00B41DA5" w:rsidP="00255137">
      <w:pPr>
        <w:pStyle w:val="a3"/>
        <w:numPr>
          <w:ilvl w:val="0"/>
          <w:numId w:val="6"/>
        </w:numPr>
        <w:tabs>
          <w:tab w:val="left" w:pos="1701"/>
        </w:tabs>
        <w:ind w:left="1134" w:hanging="283"/>
        <w:contextualSpacing w:val="0"/>
        <w:jc w:val="both"/>
        <w:rPr>
          <w:rFonts w:ascii="Arial" w:hAnsi="Arial" w:cs="Arial"/>
          <w:color w:val="333333"/>
          <w:shd w:val="clear" w:color="auto" w:fill="FFFFFF"/>
        </w:rPr>
      </w:pPr>
      <w:r w:rsidRPr="003C2D8A">
        <w:rPr>
          <w:rFonts w:ascii="Arial" w:hAnsi="Arial" w:cs="Arial"/>
        </w:rPr>
        <w:t>исполнения требований трудового законодательства и изданных в соответствии с ним нормативных правовых актов, кадрового и бухгалтерского учета, оперативной коммуникации,</w:t>
      </w:r>
      <w:r w:rsidRPr="003C2D8A">
        <w:rPr>
          <w:rFonts w:ascii="Arial" w:hAnsi="Arial" w:cs="Arial"/>
          <w:sz w:val="20"/>
          <w:szCs w:val="20"/>
        </w:rPr>
        <w:t xml:space="preserve"> </w:t>
      </w:r>
      <w:r w:rsidRPr="003C2D8A">
        <w:rPr>
          <w:rFonts w:ascii="Arial" w:hAnsi="Arial" w:cs="Arial"/>
        </w:rPr>
        <w:t>верификации личности в информационных системах группы кампаний,</w:t>
      </w:r>
      <w:r w:rsidRPr="003C2D8A">
        <w:rPr>
          <w:rFonts w:ascii="Arial" w:hAnsi="Arial" w:cs="Arial"/>
          <w:sz w:val="20"/>
          <w:szCs w:val="20"/>
        </w:rPr>
        <w:t xml:space="preserve"> </w:t>
      </w:r>
      <w:r w:rsidRPr="003C2D8A">
        <w:rPr>
          <w:rFonts w:ascii="Arial" w:hAnsi="Arial" w:cs="Arial"/>
        </w:rPr>
        <w:t xml:space="preserve"> содействия работникам в трудоустройстве, получении образования и продвижении по службе, обеспечения безопасности работников, контроля качества выполняемой работы, обеспечения сохранности имущества, расчёта и выплаты заработной платы и иных вознаграждений, расчета и перечисления налогов и страховых взносов</w:t>
      </w:r>
      <w:r w:rsidR="00156AFB" w:rsidRPr="003C2D8A">
        <w:rPr>
          <w:rFonts w:ascii="Arial" w:hAnsi="Arial" w:cs="Arial"/>
          <w:color w:val="333333"/>
          <w:shd w:val="clear" w:color="auto" w:fill="FFFFFF"/>
        </w:rPr>
        <w:t>.</w:t>
      </w:r>
    </w:p>
    <w:p w:rsidR="001953EC" w:rsidRPr="003C2D8A" w:rsidRDefault="001953EC" w:rsidP="001953E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Персональные данные работника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состав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работников Общества входят данные иных категории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: фамилия, имя, отчество; пол; дата рождения; фото; номер мобильного телефона; гражданство; реквизиты документов, удостоверяющих личность; номер СНИЛС;  должность; место работы; данные трудового договора; данные трудовой книжки; сведения о трудовом и общем стаже; сведения, содержащиеся в документах воинского учета; сведения об образовании, квалификации или наличии специальных знаний или подготовки; информация о состоянии здоровья в случаях, предусмотренных законодательством; данные листка нетрудоспособности; сведения об индивидуальном номере налогоплательщика; сведения о семейном положении; информация о доходах (заработной плате); банковские реквизиты для зачисления заработной платы; справка об отсутствии судимости или другая персональная информация предусмотренная законодательством Российской Федерации.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работника осуществляется на основании его письменного согласия за исключением случаев, прямо предусмотренных действующим законодательством РФ.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работника может осуществляться исключительно в целях исполнения требований трудового законодательства и изданных в соответствии с ним нормативных правовых актов, кадрового и бухгалтерского учета, оперативной коммуникации,</w:t>
      </w:r>
      <w:r w:rsidRPr="003C2D8A">
        <w:rPr>
          <w:rFonts w:ascii="Arial" w:hAnsi="Arial" w:cs="Arial"/>
          <w:sz w:val="20"/>
          <w:szCs w:val="20"/>
        </w:rPr>
        <w:t xml:space="preserve"> </w:t>
      </w:r>
      <w:r w:rsidRPr="003C2D8A">
        <w:rPr>
          <w:rFonts w:ascii="Arial" w:hAnsi="Arial" w:cs="Arial"/>
        </w:rPr>
        <w:t>верификации личности в информационных системах группы кампаний,</w:t>
      </w:r>
      <w:r w:rsidRPr="003C2D8A">
        <w:rPr>
          <w:rFonts w:ascii="Arial" w:hAnsi="Arial" w:cs="Arial"/>
          <w:sz w:val="20"/>
          <w:szCs w:val="20"/>
        </w:rPr>
        <w:t xml:space="preserve"> </w:t>
      </w:r>
      <w:r w:rsidRPr="003C2D8A">
        <w:rPr>
          <w:rFonts w:ascii="Arial" w:hAnsi="Arial" w:cs="Arial"/>
        </w:rPr>
        <w:t xml:space="preserve"> содействия работникам в трудоустройстве, получении образования и продвижении по службе, обеспечения безопасности работников, контроля качества выполняемой работы, обеспечения сохранности </w:t>
      </w:r>
      <w:r w:rsidRPr="003C2D8A">
        <w:rPr>
          <w:rFonts w:ascii="Arial" w:hAnsi="Arial" w:cs="Arial"/>
        </w:rPr>
        <w:lastRenderedPageBreak/>
        <w:t>имущества, расчёта и выплаты заработной платы и иных вознаграждений, расчета и перечисления налогов и страховых взносов.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Обработка персональных данных работников ведётся до полного достижения целей обработки. При достижении целей обработки персональные данные проходят процедуру уничтожения/обезличивания с составлением соответствующих, подтверждающих документов.</w:t>
      </w:r>
    </w:p>
    <w:p w:rsidR="001953EC" w:rsidRPr="003C2D8A" w:rsidRDefault="001953EC" w:rsidP="001953E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Персональные данные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состав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пациентов Общества входят: фамилия, имя, отчество, пол, дата рождения, реквизиты документов, удостоверяющих личность, номер полиса ДМС, номер полиса ОМС, СНИЛС, контактные данные (номера телефонов, адреса электронной почты и т.д.), место регистрации и фактическое место жительства и другие персональные данные (в том числе специальные категории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такие как: сведения о состоянии здоровья), полученные Оператором в связи с заключением/исполнением договора на оказание платных медицинских услуг, аналитические данные, передаваемые при использовании мобильного приложения и сайта mamadeti.ru и mcclinics.ru, в том числе файлы </w:t>
      </w:r>
      <w:r w:rsidRPr="003C2D8A">
        <w:rPr>
          <w:rFonts w:ascii="Arial" w:hAnsi="Arial" w:cs="Arial"/>
          <w:lang w:val="en-US"/>
        </w:rPr>
        <w:t>Cookie</w:t>
      </w:r>
      <w:r w:rsidRPr="003C2D8A">
        <w:rPr>
          <w:rFonts w:ascii="Arial" w:hAnsi="Arial" w:cs="Arial"/>
        </w:rPr>
        <w:t xml:space="preserve">, получаемые при работе с сайтом </w:t>
      </w:r>
      <w:proofErr w:type="spellStart"/>
      <w:r w:rsidRPr="003C2D8A">
        <w:rPr>
          <w:rFonts w:ascii="Arial" w:hAnsi="Arial" w:cs="Arial"/>
          <w:lang w:val="en-US"/>
        </w:rPr>
        <w:t>mamadeti</w:t>
      </w:r>
      <w:proofErr w:type="spellEnd"/>
      <w:r w:rsidRPr="003C2D8A">
        <w:rPr>
          <w:rFonts w:ascii="Arial" w:hAnsi="Arial" w:cs="Arial"/>
        </w:rPr>
        <w:t>.</w:t>
      </w:r>
      <w:proofErr w:type="spellStart"/>
      <w:r w:rsidRPr="003C2D8A">
        <w:rPr>
          <w:rFonts w:ascii="Arial" w:hAnsi="Arial" w:cs="Arial"/>
          <w:lang w:val="en-US"/>
        </w:rPr>
        <w:t>ru</w:t>
      </w:r>
      <w:proofErr w:type="spellEnd"/>
      <w:r w:rsidRPr="003C2D8A">
        <w:rPr>
          <w:rFonts w:ascii="Arial" w:hAnsi="Arial" w:cs="Arial"/>
        </w:rPr>
        <w:t>, а так же сведения полученные при обращении в контакт-центр.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пациента осуществляется на основании его письменного согласия за исключением случаев, когда такое согласие даётся в устной форме, либо посредством подтверждения действий на странице сайта </w:t>
      </w:r>
      <w:proofErr w:type="gramStart"/>
      <w:r w:rsidRPr="003C2D8A">
        <w:rPr>
          <w:rFonts w:ascii="Arial" w:hAnsi="Arial" w:cs="Arial"/>
        </w:rPr>
        <w:t>*.</w:t>
      </w:r>
      <w:proofErr w:type="spellStart"/>
      <w:r w:rsidRPr="003C2D8A">
        <w:rPr>
          <w:rFonts w:ascii="Arial" w:hAnsi="Arial" w:cs="Arial"/>
          <w:lang w:val="en-US"/>
        </w:rPr>
        <w:t>mamadeti</w:t>
      </w:r>
      <w:proofErr w:type="spellEnd"/>
      <w:r w:rsidRPr="003C2D8A">
        <w:rPr>
          <w:rFonts w:ascii="Arial" w:hAnsi="Arial" w:cs="Arial"/>
        </w:rPr>
        <w:t>.</w:t>
      </w:r>
      <w:proofErr w:type="spellStart"/>
      <w:r w:rsidRPr="003C2D8A">
        <w:rPr>
          <w:rFonts w:ascii="Arial" w:hAnsi="Arial" w:cs="Arial"/>
          <w:lang w:val="en-US"/>
        </w:rPr>
        <w:t>ru</w:t>
      </w:r>
      <w:proofErr w:type="spellEnd"/>
      <w:proofErr w:type="gramEnd"/>
      <w:r w:rsidRPr="003C2D8A">
        <w:rPr>
          <w:rFonts w:ascii="Arial" w:hAnsi="Arial" w:cs="Arial"/>
        </w:rPr>
        <w:t xml:space="preserve"> в объёме необходимом для получения консультации или записи на приём к врачу, а также иных случаев прямо предусмотренных действующим законодательством РФ. В случае недееспособности пациента или </w:t>
      </w:r>
      <w:proofErr w:type="spellStart"/>
      <w:r w:rsidRPr="003C2D8A">
        <w:rPr>
          <w:rFonts w:ascii="Arial" w:hAnsi="Arial" w:cs="Arial"/>
        </w:rPr>
        <w:t>недостижения</w:t>
      </w:r>
      <w:proofErr w:type="spellEnd"/>
      <w:r w:rsidRPr="003C2D8A">
        <w:rPr>
          <w:rFonts w:ascii="Arial" w:hAnsi="Arial" w:cs="Arial"/>
        </w:rPr>
        <w:t xml:space="preserve"> пациентом возраста 15 лет согласие на обработку его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даёт в письменной форме его законный представитель.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Пациент как субъект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в том числе специальной категории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имеет право на получение информации, касающейся обработки его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в том числе содержащей сведения, указанные в п.7.1.1. настоящей политики.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Субъект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имеет право: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1953EC" w:rsidRPr="003C2D8A" w:rsidRDefault="001953EC" w:rsidP="001953EC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Обработка персональных данных пациентов ведётся до полного достижения целей обработки. При достижении целей обработки персональные данные проходят процедуру уничтожения/обезличивания с составлением соответствующих, подтверждающих документов.</w:t>
      </w:r>
    </w:p>
    <w:p w:rsidR="00D46CD7" w:rsidRPr="003C2D8A" w:rsidRDefault="00D46CD7" w:rsidP="0008019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Положения Политики</w:t>
      </w:r>
    </w:p>
    <w:p w:rsidR="003C2A67" w:rsidRPr="003C2D8A" w:rsidRDefault="009907BC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Понимая важность и ценность информации о человеке, а также заботясь о соблюдении конституционных прав граждан РФ, Общество обеспечивает надежную защиту их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.</w:t>
      </w:r>
    </w:p>
    <w:p w:rsidR="009907BC" w:rsidRPr="003C2D8A" w:rsidRDefault="009907BC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обработке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работника Общество следует требованиям, установленным ст. 86 ТК РФ, в частности: </w:t>
      </w:r>
    </w:p>
    <w:p w:rsidR="009907BC" w:rsidRPr="003C2D8A" w:rsidRDefault="004B25BD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действовать</w:t>
      </w:r>
      <w:r w:rsidR="009907BC" w:rsidRPr="003C2D8A">
        <w:rPr>
          <w:rFonts w:ascii="Arial" w:hAnsi="Arial" w:cs="Arial"/>
        </w:rPr>
        <w:t xml:space="preserve">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9907BC" w:rsidRPr="003C2D8A" w:rsidRDefault="004B25BD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bookmarkStart w:id="1" w:name="dst100642"/>
      <w:bookmarkStart w:id="2" w:name="dst100643"/>
      <w:bookmarkEnd w:id="1"/>
      <w:bookmarkEnd w:id="2"/>
      <w:r w:rsidRPr="003C2D8A">
        <w:rPr>
          <w:rFonts w:ascii="Arial" w:hAnsi="Arial" w:cs="Arial"/>
        </w:rPr>
        <w:t>получать</w:t>
      </w:r>
      <w:r w:rsidR="009907BC" w:rsidRPr="003C2D8A">
        <w:rPr>
          <w:rFonts w:ascii="Arial" w:hAnsi="Arial" w:cs="Arial"/>
        </w:rPr>
        <w:t xml:space="preserve"> персональные данные работника следует у него самого. Если персональные данные работника возможно получить только у третьей стороны, то работник должен быть уведомлен об этом заранее и от него должно быт</w:t>
      </w:r>
      <w:r w:rsidR="00750376" w:rsidRPr="003C2D8A">
        <w:rPr>
          <w:rFonts w:ascii="Arial" w:hAnsi="Arial" w:cs="Arial"/>
        </w:rPr>
        <w:t>ь получено письменное согласие;</w:t>
      </w:r>
    </w:p>
    <w:p w:rsidR="009907BC" w:rsidRPr="003C2D8A" w:rsidRDefault="0075037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bookmarkStart w:id="3" w:name="dst1885"/>
      <w:bookmarkStart w:id="4" w:name="dst537"/>
      <w:bookmarkEnd w:id="3"/>
      <w:bookmarkEnd w:id="4"/>
      <w:r w:rsidRPr="003C2D8A">
        <w:rPr>
          <w:rFonts w:ascii="Arial" w:hAnsi="Arial" w:cs="Arial"/>
        </w:rPr>
        <w:t>обеспечить защиту</w:t>
      </w:r>
      <w:r w:rsidR="009907BC" w:rsidRPr="003C2D8A">
        <w:rPr>
          <w:rFonts w:ascii="Arial" w:hAnsi="Arial" w:cs="Arial"/>
        </w:rPr>
        <w:t xml:space="preserve"> персональных данных работника от неправомерного их использования </w:t>
      </w:r>
      <w:r w:rsidRPr="003C2D8A">
        <w:rPr>
          <w:rFonts w:ascii="Arial" w:hAnsi="Arial" w:cs="Arial"/>
        </w:rPr>
        <w:t>за счет собственных средств</w:t>
      </w:r>
      <w:r w:rsidR="00904AC2" w:rsidRPr="003C2D8A">
        <w:rPr>
          <w:rFonts w:ascii="Arial" w:hAnsi="Arial" w:cs="Arial"/>
        </w:rPr>
        <w:t xml:space="preserve"> работодателя</w:t>
      </w:r>
      <w:r w:rsidR="009907BC" w:rsidRPr="003C2D8A">
        <w:rPr>
          <w:rFonts w:ascii="Arial" w:hAnsi="Arial" w:cs="Arial"/>
        </w:rPr>
        <w:t>;</w:t>
      </w:r>
    </w:p>
    <w:p w:rsidR="009907BC" w:rsidRPr="003C2D8A" w:rsidRDefault="00904AC2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bookmarkStart w:id="5" w:name="dst538"/>
      <w:bookmarkEnd w:id="5"/>
      <w:r w:rsidRPr="003C2D8A">
        <w:rPr>
          <w:rFonts w:ascii="Arial" w:hAnsi="Arial" w:cs="Arial"/>
        </w:rPr>
        <w:lastRenderedPageBreak/>
        <w:t>знакомить работников</w:t>
      </w:r>
      <w:r w:rsidR="009907BC" w:rsidRPr="003C2D8A">
        <w:rPr>
          <w:rFonts w:ascii="Arial" w:hAnsi="Arial" w:cs="Arial"/>
        </w:rPr>
        <w:t xml:space="preserve"> под роспись с </w:t>
      </w:r>
      <w:r w:rsidRPr="003C2D8A">
        <w:rPr>
          <w:rFonts w:ascii="Arial" w:hAnsi="Arial" w:cs="Arial"/>
        </w:rPr>
        <w:t>локальными нормативными актами</w:t>
      </w:r>
      <w:r w:rsidR="009907BC" w:rsidRPr="003C2D8A">
        <w:rPr>
          <w:rFonts w:ascii="Arial" w:hAnsi="Arial" w:cs="Arial"/>
        </w:rPr>
        <w:t>, устанавливающими порядок обработки персональных данных работников;</w:t>
      </w:r>
    </w:p>
    <w:p w:rsidR="009907BC" w:rsidRPr="003C2D8A" w:rsidRDefault="00904AC2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Общество, в связи с исполнением обязательств по договорам</w:t>
      </w:r>
      <w:r w:rsidR="0020196A" w:rsidRPr="003C2D8A">
        <w:rPr>
          <w:rFonts w:ascii="Arial" w:hAnsi="Arial" w:cs="Arial"/>
        </w:rPr>
        <w:t xml:space="preserve"> оказания</w:t>
      </w:r>
      <w:r w:rsidRPr="003C2D8A">
        <w:rPr>
          <w:rFonts w:ascii="Arial" w:hAnsi="Arial" w:cs="Arial"/>
        </w:rPr>
        <w:t xml:space="preserve"> платных</w:t>
      </w:r>
      <w:r w:rsidR="0020196A" w:rsidRPr="003C2D8A">
        <w:rPr>
          <w:rFonts w:ascii="Arial" w:hAnsi="Arial" w:cs="Arial"/>
        </w:rPr>
        <w:t xml:space="preserve"> медицинских услуг имеет право создавать информационные системы, содержащие данные о пациентах и об оказываемых им медицинских услугах, с соблюдением установленных законодательством РФ требований о защите </w:t>
      </w:r>
      <w:proofErr w:type="spellStart"/>
      <w:r w:rsidR="0020196A" w:rsidRPr="003C2D8A">
        <w:rPr>
          <w:rFonts w:ascii="Arial" w:hAnsi="Arial" w:cs="Arial"/>
        </w:rPr>
        <w:t>ПДн</w:t>
      </w:r>
      <w:proofErr w:type="spellEnd"/>
      <w:r w:rsidR="0020196A" w:rsidRPr="003C2D8A">
        <w:rPr>
          <w:rFonts w:ascii="Arial" w:hAnsi="Arial" w:cs="Arial"/>
        </w:rPr>
        <w:t xml:space="preserve"> и соблюдением врачебной тайны.</w:t>
      </w:r>
    </w:p>
    <w:p w:rsidR="0020196A" w:rsidRPr="003C2D8A" w:rsidRDefault="0020196A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и обеспечение безопасности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Обществе осуществляется в соответствии с требованиями Конституции РФ, Трудового кодекса РФ, Федерального закона № 152-ФЗ «О персональных данных», подзаконных актов, Федерального закона №323 «Об основах охраны здоровья граждан в РФ», Постановлением Правительства РФ от 04.10.2012 №1006 «Об утверждении правил предоставления </w:t>
      </w:r>
      <w:r w:rsidR="00E94C38" w:rsidRPr="003C2D8A">
        <w:rPr>
          <w:rFonts w:ascii="Arial" w:hAnsi="Arial" w:cs="Arial"/>
        </w:rPr>
        <w:t>медицинскими организациями платных медицинских услуг</w:t>
      </w:r>
      <w:r w:rsidRPr="003C2D8A">
        <w:rPr>
          <w:rFonts w:ascii="Arial" w:hAnsi="Arial" w:cs="Arial"/>
        </w:rPr>
        <w:t>»</w:t>
      </w:r>
      <w:r w:rsidR="00E94C38" w:rsidRPr="003C2D8A">
        <w:rPr>
          <w:rFonts w:ascii="Arial" w:hAnsi="Arial" w:cs="Arial"/>
        </w:rPr>
        <w:t xml:space="preserve">, других определяющих случаи и особенности обработки </w:t>
      </w:r>
      <w:proofErr w:type="spellStart"/>
      <w:r w:rsidR="00E94C38" w:rsidRPr="003C2D8A">
        <w:rPr>
          <w:rFonts w:ascii="Arial" w:hAnsi="Arial" w:cs="Arial"/>
        </w:rPr>
        <w:t>ПДн</w:t>
      </w:r>
      <w:proofErr w:type="spellEnd"/>
      <w:r w:rsidR="00E94C38" w:rsidRPr="003C2D8A">
        <w:rPr>
          <w:rFonts w:ascii="Arial" w:hAnsi="Arial" w:cs="Arial"/>
        </w:rPr>
        <w:t xml:space="preserve"> федеральных законов, руководящих и методических документов ФСТЭК России и ФСБ России.</w:t>
      </w:r>
    </w:p>
    <w:p w:rsidR="00E94C38" w:rsidRPr="003C2D8A" w:rsidRDefault="00E94C38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обработке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Общество придерживается следующих принципов:</w:t>
      </w:r>
    </w:p>
    <w:p w:rsidR="00E94C38" w:rsidRPr="003C2D8A" w:rsidRDefault="00E94C38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обработка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осуществляется только на законной и справедливой основе;</w:t>
      </w:r>
    </w:p>
    <w:p w:rsidR="00E94C38" w:rsidRPr="003C2D8A" w:rsidRDefault="00E94C38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Общество не раскрывает третьим лицам и не распространяет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без согласия гражданина (если иное не предусмотрено законодательством </w:t>
      </w:r>
      <w:r w:rsidR="00C76CF0" w:rsidRPr="003C2D8A">
        <w:rPr>
          <w:rFonts w:ascii="Arial" w:hAnsi="Arial" w:cs="Arial"/>
        </w:rPr>
        <w:t>РФ</w:t>
      </w:r>
      <w:r w:rsidRPr="003C2D8A">
        <w:rPr>
          <w:rFonts w:ascii="Arial" w:hAnsi="Arial" w:cs="Arial"/>
        </w:rPr>
        <w:t>)</w:t>
      </w:r>
      <w:r w:rsidR="00C76CF0" w:rsidRPr="003C2D8A">
        <w:rPr>
          <w:rFonts w:ascii="Arial" w:hAnsi="Arial" w:cs="Arial"/>
        </w:rPr>
        <w:t>;</w:t>
      </w:r>
    </w:p>
    <w:p w:rsidR="00C76CF0" w:rsidRPr="003C2D8A" w:rsidRDefault="00C76CF0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Общество определяет конкретные законные цели до начала обработки (в </w:t>
      </w:r>
      <w:proofErr w:type="spellStart"/>
      <w:r w:rsidRPr="003C2D8A">
        <w:rPr>
          <w:rFonts w:ascii="Arial" w:hAnsi="Arial" w:cs="Arial"/>
        </w:rPr>
        <w:t>т.ч</w:t>
      </w:r>
      <w:proofErr w:type="spellEnd"/>
      <w:r w:rsidRPr="003C2D8A">
        <w:rPr>
          <w:rFonts w:ascii="Arial" w:hAnsi="Arial" w:cs="Arial"/>
        </w:rPr>
        <w:t xml:space="preserve">. сбора)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C76CF0" w:rsidRPr="003C2D8A" w:rsidRDefault="00C76CF0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Общество собирает только 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которые являются необходимыми и достаточными для заявленной цели обработки (исполнение условий договора оказания платных медицинских услуг);</w:t>
      </w:r>
    </w:p>
    <w:p w:rsidR="00C76CF0" w:rsidRPr="003C2D8A" w:rsidRDefault="00C76CF0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обработке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Общество ограничивается достижением конкретных, заранее определённых и законных целей;</w:t>
      </w:r>
    </w:p>
    <w:p w:rsidR="00C76CF0" w:rsidRPr="003C2D8A" w:rsidRDefault="00C76CF0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уничтожение либо обезличивание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Обществе происходит при достижении целей обработки или в случае утраты необходимости в достижении целей.</w:t>
      </w:r>
    </w:p>
    <w:p w:rsidR="00C76CF0" w:rsidRPr="003C2D8A" w:rsidRDefault="00C76CF0" w:rsidP="0008019C">
      <w:pPr>
        <w:pStyle w:val="a3"/>
        <w:numPr>
          <w:ilvl w:val="1"/>
          <w:numId w:val="5"/>
        </w:numPr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случаях, установленных законодательством РФ, Общество вправе осуществлять передачу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граждан третьим лицам.</w:t>
      </w:r>
    </w:p>
    <w:p w:rsidR="00C76CF0" w:rsidRPr="003C2D8A" w:rsidRDefault="00C76CF0" w:rsidP="0008019C">
      <w:pPr>
        <w:pStyle w:val="a3"/>
        <w:numPr>
          <w:ilvl w:val="1"/>
          <w:numId w:val="5"/>
        </w:numPr>
        <w:ind w:left="0" w:firstLine="709"/>
        <w:contextualSpacing w:val="0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Лица, осуществляющие обработку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по поручению общества, обязуются соблюдать принципы и правила обработки </w:t>
      </w:r>
      <w:r w:rsidR="00302FF0" w:rsidRPr="003C2D8A">
        <w:rPr>
          <w:rFonts w:ascii="Arial" w:hAnsi="Arial" w:cs="Arial"/>
        </w:rPr>
        <w:t xml:space="preserve">и защиты </w:t>
      </w:r>
      <w:proofErr w:type="spellStart"/>
      <w:r w:rsidR="00302FF0" w:rsidRPr="003C2D8A">
        <w:rPr>
          <w:rFonts w:ascii="Arial" w:hAnsi="Arial" w:cs="Arial"/>
        </w:rPr>
        <w:t>ПДн</w:t>
      </w:r>
      <w:proofErr w:type="spellEnd"/>
      <w:r w:rsidR="00302FF0" w:rsidRPr="003C2D8A">
        <w:rPr>
          <w:rFonts w:ascii="Arial" w:hAnsi="Arial" w:cs="Arial"/>
        </w:rPr>
        <w:t xml:space="preserve">, предусмотренные Федеральным законом №152-ФЗ «О персональных данных». Для каждого третьего лица в договоре (поручении) определяется перечень действий (операций) с ПД, которые будут совершаться лицом, осуществляющим обработку </w:t>
      </w:r>
      <w:proofErr w:type="spellStart"/>
      <w:r w:rsidR="00302FF0" w:rsidRPr="003C2D8A">
        <w:rPr>
          <w:rFonts w:ascii="Arial" w:hAnsi="Arial" w:cs="Arial"/>
        </w:rPr>
        <w:t>ПДн</w:t>
      </w:r>
      <w:proofErr w:type="spellEnd"/>
      <w:r w:rsidR="00302FF0" w:rsidRPr="003C2D8A">
        <w:rPr>
          <w:rFonts w:ascii="Arial" w:hAnsi="Arial" w:cs="Arial"/>
        </w:rPr>
        <w:t xml:space="preserve">, цели обработки, устанавливается обязанность такого лица соблюдать конфиденциальность и обеспечивать безопасность </w:t>
      </w:r>
      <w:proofErr w:type="spellStart"/>
      <w:r w:rsidR="00302FF0" w:rsidRPr="003C2D8A">
        <w:rPr>
          <w:rFonts w:ascii="Arial" w:hAnsi="Arial" w:cs="Arial"/>
        </w:rPr>
        <w:t>ПДн</w:t>
      </w:r>
      <w:proofErr w:type="spellEnd"/>
      <w:r w:rsidR="00302FF0" w:rsidRPr="003C2D8A">
        <w:rPr>
          <w:rFonts w:ascii="Arial" w:hAnsi="Arial" w:cs="Arial"/>
        </w:rPr>
        <w:t xml:space="preserve"> при их обработке, также указываются требования к защите обрабатываемых </w:t>
      </w:r>
      <w:proofErr w:type="spellStart"/>
      <w:r w:rsidR="00302FF0" w:rsidRPr="003C2D8A">
        <w:rPr>
          <w:rFonts w:ascii="Arial" w:hAnsi="Arial" w:cs="Arial"/>
        </w:rPr>
        <w:t>ПДн</w:t>
      </w:r>
      <w:proofErr w:type="spellEnd"/>
      <w:r w:rsidR="00302FF0" w:rsidRPr="003C2D8A">
        <w:rPr>
          <w:rFonts w:ascii="Arial" w:hAnsi="Arial" w:cs="Arial"/>
        </w:rPr>
        <w:t>.</w:t>
      </w:r>
    </w:p>
    <w:p w:rsidR="00302FF0" w:rsidRPr="003C2D8A" w:rsidRDefault="00302FF0" w:rsidP="0008019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Права граждан в части обработки персональных данных</w:t>
      </w:r>
    </w:p>
    <w:p w:rsidR="00302FF0" w:rsidRPr="003C2D8A" w:rsidRDefault="00600EAE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Гражданин,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которого обрабатываются, имеет право (за исключением ограничения этого права федеральными законами РФ):</w:t>
      </w:r>
    </w:p>
    <w:p w:rsidR="00600EAE" w:rsidRPr="003C2D8A" w:rsidRDefault="00600EAE" w:rsidP="00600EAE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Получать от Общества:</w:t>
      </w:r>
    </w:p>
    <w:p w:rsidR="00600EAE" w:rsidRPr="003C2D8A" w:rsidRDefault="00600EAE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подтверждение факта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600EAE" w:rsidRPr="003C2D8A" w:rsidRDefault="00600EAE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сведения о правовых основаниях и целях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600EAE" w:rsidRPr="003C2D8A" w:rsidRDefault="00600EAE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сведения о применяемых Обществом способах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600EAE" w:rsidRPr="003C2D8A" w:rsidRDefault="00600EAE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сведения о наименовании и местонахождении Общества;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сведения о порядке осуществления гражданином прав, предусмотренных Федеральным законом №152-ФЗ «О персональных данных»;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иные сведения, предусмотренные Федеральным законом №152-ФЗ «О персональных данных» или другими федеральными законами, в том числе информацию об осуществленной или о предполагаемой трансграничной передаче данных; наименование или Ф.И.О. и адрес лица, осуществляющего обработку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по поручению Общества, если обработка поручена или будет поручена такому лицу.</w:t>
      </w:r>
    </w:p>
    <w:p w:rsidR="00B35756" w:rsidRPr="003C2D8A" w:rsidRDefault="00B35756" w:rsidP="00B35756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lastRenderedPageBreak/>
        <w:t xml:space="preserve">Требовать уточнения своих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их блокирования или уничтожения в случае, если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35756" w:rsidRPr="003C2D8A" w:rsidRDefault="00B35756" w:rsidP="00B35756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Отозвать своё согласие на обработку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путем письменного уведомления Оператора (в этом случае Оператор обязан прекратить обработку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течение времени, достаточного для технической возможности такого прекращения, с момента получения уведомления).</w:t>
      </w:r>
    </w:p>
    <w:p w:rsidR="00B35756" w:rsidRPr="003C2D8A" w:rsidRDefault="00B35756" w:rsidP="00B35756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Требовать устранения неправомерных действий Общества в отношении его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.</w:t>
      </w:r>
    </w:p>
    <w:p w:rsidR="00B35756" w:rsidRPr="003C2D8A" w:rsidRDefault="00B35756" w:rsidP="00B35756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Обжаловать действие или бездействие Общества в Федеральную службу по надзору в сфере связи, информационных технологий и массовых коммуникаций (</w:t>
      </w:r>
      <w:proofErr w:type="spellStart"/>
      <w:r w:rsidRPr="003C2D8A">
        <w:rPr>
          <w:rFonts w:ascii="Arial" w:hAnsi="Arial" w:cs="Arial"/>
        </w:rPr>
        <w:t>Роскомнадзор</w:t>
      </w:r>
      <w:proofErr w:type="spellEnd"/>
      <w:r w:rsidRPr="003C2D8A">
        <w:rPr>
          <w:rFonts w:ascii="Arial" w:hAnsi="Arial" w:cs="Arial"/>
        </w:rPr>
        <w:t xml:space="preserve">) или в судебном порядке в случае, если гражданин считает, что Общество осуществляет обработку его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с нарушением требований Федерального закона №152-ФЗ «О персональных данных» или иным образом нарушает его права и свободы.</w:t>
      </w:r>
    </w:p>
    <w:p w:rsidR="00B35756" w:rsidRPr="003C2D8A" w:rsidRDefault="00B35756" w:rsidP="00B35756">
      <w:pPr>
        <w:pStyle w:val="a3"/>
        <w:numPr>
          <w:ilvl w:val="2"/>
          <w:numId w:val="5"/>
        </w:numPr>
        <w:tabs>
          <w:tab w:val="left" w:pos="993"/>
        </w:tabs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На защиту своих законных прав и интересов, в том числе на возмещение убытков и/или компенсацию морального вреда в судебном порядке.</w:t>
      </w:r>
    </w:p>
    <w:p w:rsidR="00B35756" w:rsidRPr="003C2D8A" w:rsidRDefault="00B35756" w:rsidP="00B35756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Сведения о реализуемых требованиях к защите персональных данных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процессе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Общество принимает необходимые правовые, организационные и технические меры для защиты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а также от иных неправомерных действий в отношении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.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К мерам по защите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соответствии со ст. 18 и 19 Федерального закона №152-ФЗ «О персональных данных» относятся, в том числе, следующие: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назначение лица, ответственного за организацию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и лиц, ответственных за обеспечение безопасности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разработка и утверждение локальных актов по вопросам обработки и защиты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применение правовых, организационных и технических мер по обеспечению безопасности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ознакомление работников Общества, непосредственно осуществляющих обработку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с положениями законодательства РФ о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в том числе с требованиями к защите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, локальными актами по вопросам обработки и защиты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и обучение работников Общества.</w:t>
      </w:r>
    </w:p>
    <w:p w:rsidR="00B35756" w:rsidRPr="003C2D8A" w:rsidRDefault="00B35756" w:rsidP="00B35756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Заключительные положения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Настоящая Политика является общедоступным документом и размещается на сайте Общества по адресу: https://mamadeti.ru/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Пересмотр положений настоящей политики проводится периодически не реже чем 1 раз в год, а также в следующих случаях: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изменении законодательства РФ в области обработки и защиты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изменении целей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структуры информационных и/или телекоммуникационных систем (или введении новых);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применении новых технологий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(в </w:t>
      </w:r>
      <w:proofErr w:type="spellStart"/>
      <w:r w:rsidRPr="003C2D8A">
        <w:rPr>
          <w:rFonts w:ascii="Arial" w:hAnsi="Arial" w:cs="Arial"/>
        </w:rPr>
        <w:t>т.ч</w:t>
      </w:r>
      <w:proofErr w:type="spellEnd"/>
      <w:r w:rsidRPr="003C2D8A">
        <w:rPr>
          <w:rFonts w:ascii="Arial" w:hAnsi="Arial" w:cs="Arial"/>
        </w:rPr>
        <w:t>. передачи, хранения);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при появлении необходимости в изменении процесса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, связанной с деятельностью Общества;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по результатам контроля выполнения требований по обработке и защите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numPr>
          <w:ilvl w:val="3"/>
          <w:numId w:val="9"/>
        </w:numPr>
        <w:ind w:left="1134" w:hanging="282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по решению руководителя Общества.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В случае неисполнения положений настоящей Политики Общество несет ответственность в соответствии с действующим законодательством РФ.</w:t>
      </w:r>
    </w:p>
    <w:p w:rsidR="00B35756" w:rsidRPr="003C2D8A" w:rsidRDefault="00B35756" w:rsidP="00B35756">
      <w:pPr>
        <w:pStyle w:val="a3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В целях координации действий по обеспечению безопасности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Обществе назначено лицо, ответственное за организацию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>.</w:t>
      </w:r>
    </w:p>
    <w:p w:rsidR="00B35756" w:rsidRPr="003C2D8A" w:rsidRDefault="00B35756" w:rsidP="00B35756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357" w:hanging="357"/>
        <w:contextualSpacing w:val="0"/>
        <w:jc w:val="center"/>
        <w:rPr>
          <w:rFonts w:ascii="Arial" w:hAnsi="Arial" w:cs="Arial"/>
          <w:b/>
        </w:rPr>
      </w:pPr>
      <w:r w:rsidRPr="003C2D8A">
        <w:rPr>
          <w:rFonts w:ascii="Arial" w:hAnsi="Arial" w:cs="Arial"/>
          <w:b/>
        </w:rPr>
        <w:t>Контактная информация</w:t>
      </w:r>
    </w:p>
    <w:p w:rsidR="00B35756" w:rsidRPr="003C2D8A" w:rsidRDefault="00B35756" w:rsidP="00B3575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lastRenderedPageBreak/>
        <w:t xml:space="preserve">Граждане, чьи персональные данные обрабатываются Обществом, могут направлять вопросы по обработке своих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в Общество по следующим адресам:</w:t>
      </w:r>
    </w:p>
    <w:p w:rsidR="00B35756" w:rsidRPr="003C2D8A" w:rsidRDefault="00B35756" w:rsidP="00B3575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Адрес электронной почты: </w:t>
      </w:r>
      <w:r w:rsidR="008364A0" w:rsidRPr="003C2D8A">
        <w:rPr>
          <w:rFonts w:ascii="Arial" w:hAnsi="Arial" w:cs="Arial"/>
        </w:rPr>
        <w:t>____________</w:t>
      </w:r>
      <w:r w:rsidRPr="003C2D8A">
        <w:rPr>
          <w:rFonts w:ascii="Arial" w:hAnsi="Arial" w:cs="Arial"/>
        </w:rPr>
        <w:t>@</w:t>
      </w:r>
      <w:proofErr w:type="spellStart"/>
      <w:r w:rsidRPr="003C2D8A">
        <w:rPr>
          <w:rFonts w:ascii="Arial" w:hAnsi="Arial" w:cs="Arial"/>
          <w:lang w:val="en-US"/>
        </w:rPr>
        <w:t>mcclinics</w:t>
      </w:r>
      <w:proofErr w:type="spellEnd"/>
      <w:r w:rsidRPr="003C2D8A">
        <w:rPr>
          <w:rFonts w:ascii="Arial" w:hAnsi="Arial" w:cs="Arial"/>
        </w:rPr>
        <w:t>.</w:t>
      </w:r>
      <w:proofErr w:type="spellStart"/>
      <w:r w:rsidRPr="003C2D8A">
        <w:rPr>
          <w:rFonts w:ascii="Arial" w:hAnsi="Arial" w:cs="Arial"/>
          <w:lang w:val="en-US"/>
        </w:rPr>
        <w:t>ru</w:t>
      </w:r>
      <w:proofErr w:type="spellEnd"/>
      <w:r w:rsidRPr="003C2D8A">
        <w:rPr>
          <w:rFonts w:ascii="Arial" w:hAnsi="Arial" w:cs="Arial"/>
        </w:rPr>
        <w:t>;</w:t>
      </w:r>
    </w:p>
    <w:p w:rsidR="00B35756" w:rsidRPr="003C2D8A" w:rsidRDefault="00B35756" w:rsidP="00B3575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Почтовый адрес</w:t>
      </w:r>
      <w:proofErr w:type="gramStart"/>
      <w:r w:rsidRPr="003C2D8A">
        <w:rPr>
          <w:rFonts w:ascii="Arial" w:hAnsi="Arial" w:cs="Arial"/>
        </w:rPr>
        <w:t>: ;</w:t>
      </w:r>
      <w:proofErr w:type="gramEnd"/>
      <w:r w:rsidR="008364A0" w:rsidRPr="003C2D8A">
        <w:rPr>
          <w:rFonts w:ascii="Arial" w:hAnsi="Arial" w:cs="Arial"/>
        </w:rPr>
        <w:t>_______________________________.</w:t>
      </w:r>
    </w:p>
    <w:p w:rsidR="00B35756" w:rsidRPr="003C2D8A" w:rsidRDefault="00B35756" w:rsidP="00B35756">
      <w:pPr>
        <w:pStyle w:val="a3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При этом в тексте запроса в целях идентификации гражданина необходимо указать:</w:t>
      </w:r>
    </w:p>
    <w:p w:rsidR="00B35756" w:rsidRPr="003C2D8A" w:rsidRDefault="00B35756" w:rsidP="00B35756">
      <w:pPr>
        <w:pStyle w:val="a3"/>
        <w:numPr>
          <w:ilvl w:val="3"/>
          <w:numId w:val="1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фамилию, имя, отчество гражданина или его законного представителя, осуществляющего запрос;</w:t>
      </w:r>
    </w:p>
    <w:p w:rsidR="00B35756" w:rsidRPr="003C2D8A" w:rsidRDefault="00B35756" w:rsidP="00B35756">
      <w:pPr>
        <w:pStyle w:val="a3"/>
        <w:numPr>
          <w:ilvl w:val="3"/>
          <w:numId w:val="1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номер основного документа, удостоверяющего личность гражданина (или его законного представителя), сведения о дате выдачи указанного документа и выдавшем его органе;</w:t>
      </w:r>
    </w:p>
    <w:p w:rsidR="00B35756" w:rsidRPr="003C2D8A" w:rsidRDefault="00B35756" w:rsidP="00B35756">
      <w:pPr>
        <w:pStyle w:val="a3"/>
        <w:numPr>
          <w:ilvl w:val="3"/>
          <w:numId w:val="1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 xml:space="preserve">сведения, подтверждающие участие в отношениях с Обществом (номер договора, ФИО пациента), либо сведения, иным способом подтверждающие факт обработки </w:t>
      </w:r>
      <w:proofErr w:type="spellStart"/>
      <w:r w:rsidRPr="003C2D8A">
        <w:rPr>
          <w:rFonts w:ascii="Arial" w:hAnsi="Arial" w:cs="Arial"/>
        </w:rPr>
        <w:t>ПДн</w:t>
      </w:r>
      <w:proofErr w:type="spellEnd"/>
      <w:r w:rsidRPr="003C2D8A">
        <w:rPr>
          <w:rFonts w:ascii="Arial" w:hAnsi="Arial" w:cs="Arial"/>
        </w:rPr>
        <w:t xml:space="preserve"> Обществом;</w:t>
      </w:r>
    </w:p>
    <w:p w:rsidR="00600EAE" w:rsidRPr="003C2D8A" w:rsidRDefault="00B35756" w:rsidP="00AA5A03">
      <w:pPr>
        <w:pStyle w:val="a3"/>
        <w:numPr>
          <w:ilvl w:val="3"/>
          <w:numId w:val="16"/>
        </w:numPr>
        <w:ind w:left="1134" w:hanging="283"/>
        <w:jc w:val="both"/>
        <w:rPr>
          <w:rFonts w:ascii="Arial" w:hAnsi="Arial" w:cs="Arial"/>
        </w:rPr>
      </w:pPr>
      <w:r w:rsidRPr="003C2D8A">
        <w:rPr>
          <w:rFonts w:ascii="Arial" w:hAnsi="Arial" w:cs="Arial"/>
        </w:rPr>
        <w:t>подпись гражданина (или его законного представителя). Если запрос отправляется в электронном виде, то он должен быть оформлен в виде электронного документа и подписан электронной подписью в соответствии с законодательством РФ.</w:t>
      </w:r>
    </w:p>
    <w:sectPr w:rsidR="00600EAE" w:rsidRPr="003C2D8A" w:rsidSect="00E87A0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AAF"/>
    <w:multiLevelType w:val="multilevel"/>
    <w:tmpl w:val="787CBE1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00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E72E76"/>
    <w:multiLevelType w:val="multilevel"/>
    <w:tmpl w:val="1F96059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0BC31C2"/>
    <w:multiLevelType w:val="hybridMultilevel"/>
    <w:tmpl w:val="163A1B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51140"/>
    <w:multiLevelType w:val="hybridMultilevel"/>
    <w:tmpl w:val="422CF58E"/>
    <w:lvl w:ilvl="0" w:tplc="0D98C7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C73E47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7C09"/>
    <w:multiLevelType w:val="multilevel"/>
    <w:tmpl w:val="827C2D7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2880E65"/>
    <w:multiLevelType w:val="multilevel"/>
    <w:tmpl w:val="F1981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5797139"/>
    <w:multiLevelType w:val="multilevel"/>
    <w:tmpl w:val="D658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6933A7D"/>
    <w:multiLevelType w:val="multilevel"/>
    <w:tmpl w:val="1F96059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7B06C64"/>
    <w:multiLevelType w:val="multilevel"/>
    <w:tmpl w:val="F3B895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DC07A41"/>
    <w:multiLevelType w:val="multilevel"/>
    <w:tmpl w:val="B95EB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0227CB9"/>
    <w:multiLevelType w:val="multilevel"/>
    <w:tmpl w:val="1F96059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1F27F82"/>
    <w:multiLevelType w:val="hybridMultilevel"/>
    <w:tmpl w:val="3C46B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35AC"/>
    <w:multiLevelType w:val="multilevel"/>
    <w:tmpl w:val="1F96059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BCE38A7"/>
    <w:multiLevelType w:val="hybridMultilevel"/>
    <w:tmpl w:val="DF929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E169F"/>
    <w:multiLevelType w:val="multilevel"/>
    <w:tmpl w:val="1F96059A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5EC4E97"/>
    <w:multiLevelType w:val="multilevel"/>
    <w:tmpl w:val="787CBE1C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00" w:hanging="108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9E179EB"/>
    <w:multiLevelType w:val="hybridMultilevel"/>
    <w:tmpl w:val="EAF67C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2E6A1D"/>
    <w:multiLevelType w:val="multilevel"/>
    <w:tmpl w:val="2EE0A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17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  <w:num w:numId="15">
    <w:abstractNumId w:val="16"/>
  </w:num>
  <w:num w:numId="16">
    <w:abstractNumId w:val="15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A9"/>
    <w:rsid w:val="0008019C"/>
    <w:rsid w:val="00156AFB"/>
    <w:rsid w:val="0017183B"/>
    <w:rsid w:val="001860C6"/>
    <w:rsid w:val="001953EC"/>
    <w:rsid w:val="0020196A"/>
    <w:rsid w:val="002734AD"/>
    <w:rsid w:val="002C5C39"/>
    <w:rsid w:val="002D1034"/>
    <w:rsid w:val="002F4CE2"/>
    <w:rsid w:val="00302FF0"/>
    <w:rsid w:val="003C2A67"/>
    <w:rsid w:val="003C2D8A"/>
    <w:rsid w:val="0044287E"/>
    <w:rsid w:val="00475A9F"/>
    <w:rsid w:val="004B25BD"/>
    <w:rsid w:val="00517568"/>
    <w:rsid w:val="0055530C"/>
    <w:rsid w:val="005567C5"/>
    <w:rsid w:val="00600EAE"/>
    <w:rsid w:val="00655380"/>
    <w:rsid w:val="00656A3D"/>
    <w:rsid w:val="00744076"/>
    <w:rsid w:val="00750376"/>
    <w:rsid w:val="00791F49"/>
    <w:rsid w:val="008364A0"/>
    <w:rsid w:val="008476A8"/>
    <w:rsid w:val="00895EC8"/>
    <w:rsid w:val="00904AC2"/>
    <w:rsid w:val="009545B4"/>
    <w:rsid w:val="009907BC"/>
    <w:rsid w:val="00AA5A03"/>
    <w:rsid w:val="00AB755B"/>
    <w:rsid w:val="00B35756"/>
    <w:rsid w:val="00B35B45"/>
    <w:rsid w:val="00B41DA5"/>
    <w:rsid w:val="00B84649"/>
    <w:rsid w:val="00B967C3"/>
    <w:rsid w:val="00C60D06"/>
    <w:rsid w:val="00C76CF0"/>
    <w:rsid w:val="00C93CB2"/>
    <w:rsid w:val="00D46CD7"/>
    <w:rsid w:val="00D55965"/>
    <w:rsid w:val="00D70755"/>
    <w:rsid w:val="00DC32AD"/>
    <w:rsid w:val="00DC4AA9"/>
    <w:rsid w:val="00E847DD"/>
    <w:rsid w:val="00E87A07"/>
    <w:rsid w:val="00E94C38"/>
    <w:rsid w:val="00EF41EA"/>
    <w:rsid w:val="00F0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DF25"/>
  <w15:chartTrackingRefBased/>
  <w15:docId w15:val="{0D84A92B-EE8C-4A54-BB38-1FBC52C9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A9"/>
    <w:pPr>
      <w:ind w:left="720"/>
      <w:contextualSpacing/>
    </w:pPr>
  </w:style>
  <w:style w:type="character" w:customStyle="1" w:styleId="w">
    <w:name w:val="w"/>
    <w:basedOn w:val="a0"/>
    <w:rsid w:val="00E847DD"/>
  </w:style>
  <w:style w:type="character" w:customStyle="1" w:styleId="blk">
    <w:name w:val="blk"/>
    <w:basedOn w:val="a0"/>
    <w:rsid w:val="009907BC"/>
  </w:style>
  <w:style w:type="character" w:styleId="a4">
    <w:name w:val="Hyperlink"/>
    <w:basedOn w:val="a0"/>
    <w:uiPriority w:val="99"/>
    <w:semiHidden/>
    <w:unhideWhenUsed/>
    <w:rsid w:val="009907BC"/>
    <w:rPr>
      <w:color w:val="0000FF"/>
      <w:u w:val="single"/>
    </w:rPr>
  </w:style>
  <w:style w:type="paragraph" w:customStyle="1" w:styleId="Default">
    <w:name w:val="Default"/>
    <w:rsid w:val="00E87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0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B06B-D81A-4E97-AB17-26903BB6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Mother and Child</Company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Максим Андреевич</dc:creator>
  <cp:keywords/>
  <dc:description/>
  <cp:lastModifiedBy>Пашенцев Михаил Викторович</cp:lastModifiedBy>
  <cp:revision>2</cp:revision>
  <dcterms:created xsi:type="dcterms:W3CDTF">2021-02-26T11:16:00Z</dcterms:created>
  <dcterms:modified xsi:type="dcterms:W3CDTF">2021-02-26T11:16:00Z</dcterms:modified>
</cp:coreProperties>
</file>